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4B" w:rsidRDefault="00257042">
      <w:pPr>
        <w:rPr>
          <w:sz w:val="28"/>
          <w:szCs w:val="28"/>
        </w:rPr>
      </w:pPr>
      <w:r w:rsidRPr="00257042">
        <w:rPr>
          <w:sz w:val="28"/>
          <w:szCs w:val="28"/>
        </w:rPr>
        <w:t xml:space="preserve">Jana </w:t>
      </w:r>
      <w:proofErr w:type="spellStart"/>
      <w:r w:rsidRPr="00257042">
        <w:rPr>
          <w:sz w:val="28"/>
          <w:szCs w:val="28"/>
        </w:rPr>
        <w:t>Maruničová</w:t>
      </w:r>
      <w:proofErr w:type="spellEnd"/>
    </w:p>
    <w:p w:rsidR="00257042" w:rsidRDefault="00257042">
      <w:pPr>
        <w:rPr>
          <w:sz w:val="28"/>
          <w:szCs w:val="28"/>
        </w:rPr>
      </w:pPr>
      <w:r>
        <w:rPr>
          <w:sz w:val="28"/>
          <w:szCs w:val="28"/>
        </w:rPr>
        <w:t xml:space="preserve">Asistent pre Karin </w:t>
      </w:r>
      <w:proofErr w:type="spellStart"/>
      <w:r>
        <w:rPr>
          <w:sz w:val="28"/>
          <w:szCs w:val="28"/>
        </w:rPr>
        <w:t>Murgačovú</w:t>
      </w:r>
      <w:proofErr w:type="spellEnd"/>
    </w:p>
    <w:p w:rsidR="00257042" w:rsidRDefault="00257042">
      <w:pPr>
        <w:rPr>
          <w:sz w:val="28"/>
          <w:szCs w:val="28"/>
        </w:rPr>
      </w:pPr>
      <w:r>
        <w:rPr>
          <w:sz w:val="28"/>
          <w:szCs w:val="28"/>
        </w:rPr>
        <w:t>Za obdobie od 16.03. – 31.03.2020</w:t>
      </w:r>
    </w:p>
    <w:p w:rsidR="00821246" w:rsidRDefault="00821246">
      <w:pPr>
        <w:rPr>
          <w:sz w:val="28"/>
          <w:szCs w:val="28"/>
        </w:rPr>
      </w:pPr>
    </w:p>
    <w:p w:rsidR="00257042" w:rsidRDefault="00257042">
      <w:pPr>
        <w:rPr>
          <w:sz w:val="28"/>
          <w:szCs w:val="28"/>
        </w:rPr>
      </w:pPr>
      <w:r>
        <w:rPr>
          <w:sz w:val="28"/>
          <w:szCs w:val="28"/>
        </w:rPr>
        <w:t xml:space="preserve">SJL –Samohlásky </w:t>
      </w:r>
      <w:proofErr w:type="spellStart"/>
      <w:r>
        <w:rPr>
          <w:sz w:val="28"/>
          <w:szCs w:val="28"/>
        </w:rPr>
        <w:t>e.é</w:t>
      </w:r>
      <w:proofErr w:type="spellEnd"/>
      <w:r>
        <w:rPr>
          <w:sz w:val="28"/>
          <w:szCs w:val="28"/>
        </w:rPr>
        <w:t xml:space="preserve">, Písmená q </w:t>
      </w:r>
      <w:proofErr w:type="spellStart"/>
      <w:r>
        <w:rPr>
          <w:sz w:val="28"/>
          <w:szCs w:val="28"/>
        </w:rPr>
        <w:t>Q</w:t>
      </w:r>
      <w:proofErr w:type="spellEnd"/>
      <w:r>
        <w:rPr>
          <w:sz w:val="28"/>
          <w:szCs w:val="28"/>
        </w:rPr>
        <w:t xml:space="preserve"> – píšeme veľké a</w:t>
      </w:r>
      <w:r w:rsidR="00821246">
        <w:rPr>
          <w:sz w:val="28"/>
          <w:szCs w:val="28"/>
        </w:rPr>
        <w:t> </w:t>
      </w:r>
      <w:r>
        <w:rPr>
          <w:sz w:val="28"/>
          <w:szCs w:val="28"/>
        </w:rPr>
        <w:t>malé</w:t>
      </w:r>
      <w:r w:rsidR="00821246">
        <w:rPr>
          <w:sz w:val="28"/>
          <w:szCs w:val="28"/>
        </w:rPr>
        <w:t>str. 31-35</w:t>
      </w:r>
      <w:r>
        <w:rPr>
          <w:sz w:val="28"/>
          <w:szCs w:val="28"/>
        </w:rPr>
        <w:t xml:space="preserve">, prac. </w:t>
      </w:r>
      <w:r w:rsidR="00821246">
        <w:rPr>
          <w:sz w:val="28"/>
          <w:szCs w:val="28"/>
        </w:rPr>
        <w:t>l</w:t>
      </w:r>
      <w:r>
        <w:rPr>
          <w:sz w:val="28"/>
          <w:szCs w:val="28"/>
        </w:rPr>
        <w:t>ist s </w:t>
      </w:r>
      <w:proofErr w:type="spellStart"/>
      <w:r>
        <w:rPr>
          <w:sz w:val="28"/>
          <w:szCs w:val="28"/>
        </w:rPr>
        <w:t>doplňaním</w:t>
      </w:r>
      <w:proofErr w:type="spellEnd"/>
      <w:r>
        <w:rPr>
          <w:sz w:val="28"/>
          <w:szCs w:val="28"/>
        </w:rPr>
        <w:t xml:space="preserve"> písmen</w:t>
      </w:r>
    </w:p>
    <w:p w:rsidR="00257042" w:rsidRDefault="00257042">
      <w:pPr>
        <w:rPr>
          <w:sz w:val="28"/>
          <w:szCs w:val="28"/>
        </w:rPr>
      </w:pPr>
      <w:r>
        <w:rPr>
          <w:sz w:val="28"/>
          <w:szCs w:val="28"/>
        </w:rPr>
        <w:t>MAT – Sčítanie a odčítanie jednociferného čísla od dvojciferného čísla s prechodom cez základ</w:t>
      </w:r>
      <w:r w:rsidR="00821246">
        <w:rPr>
          <w:sz w:val="28"/>
          <w:szCs w:val="28"/>
        </w:rPr>
        <w:t>, vypracuj úlohy str. 73-78 + prac. Listy s úlohami.</w:t>
      </w:r>
    </w:p>
    <w:p w:rsidR="00257042" w:rsidRDefault="00257042">
      <w:pPr>
        <w:rPr>
          <w:sz w:val="28"/>
          <w:szCs w:val="28"/>
        </w:rPr>
      </w:pPr>
      <w:r>
        <w:rPr>
          <w:sz w:val="28"/>
          <w:szCs w:val="28"/>
        </w:rPr>
        <w:t xml:space="preserve">SJL </w:t>
      </w:r>
      <w:r w:rsidR="00821246">
        <w:rPr>
          <w:sz w:val="28"/>
          <w:szCs w:val="28"/>
        </w:rPr>
        <w:t xml:space="preserve">–Bratia </w:t>
      </w:r>
      <w:proofErr w:type="spellStart"/>
      <w:r w:rsidR="00821246">
        <w:rPr>
          <w:sz w:val="28"/>
          <w:szCs w:val="28"/>
        </w:rPr>
        <w:t>somárikovia</w:t>
      </w:r>
      <w:proofErr w:type="spellEnd"/>
      <w:r w:rsidR="00821246">
        <w:rPr>
          <w:sz w:val="28"/>
          <w:szCs w:val="28"/>
        </w:rPr>
        <w:t xml:space="preserve"> str. 68, O rozprávkach str.69, Bol raz jeden kráľ str.70</w:t>
      </w:r>
    </w:p>
    <w:p w:rsidR="00821246" w:rsidRDefault="00821246">
      <w:pPr>
        <w:rPr>
          <w:sz w:val="28"/>
          <w:szCs w:val="28"/>
        </w:rPr>
      </w:pPr>
      <w:r>
        <w:rPr>
          <w:sz w:val="28"/>
          <w:szCs w:val="28"/>
        </w:rPr>
        <w:t xml:space="preserve">        Prečítaj text, urob úlohy pod textom a nakresli obrázok</w:t>
      </w:r>
    </w:p>
    <w:p w:rsidR="00821246" w:rsidRDefault="00821246">
      <w:pPr>
        <w:rPr>
          <w:sz w:val="28"/>
          <w:szCs w:val="28"/>
        </w:rPr>
      </w:pPr>
      <w:r>
        <w:rPr>
          <w:sz w:val="28"/>
          <w:szCs w:val="28"/>
        </w:rPr>
        <w:t>Sloh – Ako správne telefonovať str.117, napíš postup ako telefonujeme</w:t>
      </w:r>
      <w:bookmarkStart w:id="0" w:name="_GoBack"/>
      <w:bookmarkEnd w:id="0"/>
    </w:p>
    <w:p w:rsidR="00821246" w:rsidRDefault="00821246">
      <w:pPr>
        <w:rPr>
          <w:sz w:val="28"/>
          <w:szCs w:val="28"/>
        </w:rPr>
      </w:pPr>
      <w:r>
        <w:rPr>
          <w:sz w:val="28"/>
          <w:szCs w:val="28"/>
        </w:rPr>
        <w:t>VLA – Časti dňa, vypracuj a vyfarbi prac. list</w:t>
      </w:r>
    </w:p>
    <w:p w:rsidR="00257042" w:rsidRPr="00257042" w:rsidRDefault="00257042">
      <w:pPr>
        <w:rPr>
          <w:sz w:val="28"/>
          <w:szCs w:val="28"/>
        </w:rPr>
      </w:pPr>
    </w:p>
    <w:sectPr w:rsidR="00257042" w:rsidRPr="00257042" w:rsidSect="0062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042"/>
    <w:rsid w:val="001E770A"/>
    <w:rsid w:val="00257042"/>
    <w:rsid w:val="0062032B"/>
    <w:rsid w:val="0065254B"/>
    <w:rsid w:val="0082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03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PC</cp:lastModifiedBy>
  <cp:revision>2</cp:revision>
  <dcterms:created xsi:type="dcterms:W3CDTF">2020-04-05T18:08:00Z</dcterms:created>
  <dcterms:modified xsi:type="dcterms:W3CDTF">2020-04-05T18:08:00Z</dcterms:modified>
</cp:coreProperties>
</file>