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Warszawa, 2020-08-31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 xml:space="preserve">Kryteria ocen technika klasy IVA, IVB </w:t>
      </w:r>
    </w:p>
    <w:p w:rsid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>Celujący</w:t>
      </w:r>
      <w:r w:rsidRPr="00D62513">
        <w:rPr>
          <w:rFonts w:asciiTheme="minorHAnsi" w:hAnsiTheme="minorHAnsi" w:cstheme="minorHAnsi"/>
          <w:sz w:val="22"/>
          <w:szCs w:val="22"/>
        </w:rPr>
        <w:t xml:space="preserve"> – otrzymuje uczeń, który pracuje systematycznie, wykonuje wszystkie zadania samodzielnie, a także starannie i poprawnie pod względem merytorycznym.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Opanował wiedzę wykraczającą poza wymagania programowe. Uzyskuje celujące oceny z praktycznych zadań. Potrafi zgodnie z zasadami bezpieczeństwa posługiwać się narzędziami.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Dba o właściwą organizację miejsca pracy. Prowadzi starannie zeszyt przedmiotowy, w którym nie ma żadnych braków tematycznych. Rysunki są wykonane zgodnie z ustalonymi zasadami. Potrafi uzyskaną wiedzę wykorzystywać w zadaniach praktycznych.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Jest zainteresowany przerabianymi zagadnieniami oraz  aktywny na lekcjach. Wykazuje własną inwencję oraz pomysłowość zarówno w zadaniach teoretycznych jak i praktycznych.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Bierze udział w konkursach przedmiotowych z dużym zaangażowaniem.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W edukacji zdalnej przesyła zadania systematycznie, poprawnie wykonane oraz zgodnie z treścią podaną w poleceniach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>Bardzo bobry</w:t>
      </w:r>
      <w:r w:rsidRPr="00D62513">
        <w:rPr>
          <w:rFonts w:asciiTheme="minorHAnsi" w:hAnsiTheme="minorHAnsi" w:cstheme="minorHAnsi"/>
          <w:sz w:val="22"/>
          <w:szCs w:val="22"/>
        </w:rPr>
        <w:t xml:space="preserve"> – otrzymuje uczeń, który pracuje systematycznie i z reguły samodzielnie wykonuje zadania poprawnie pod względem merytorycznym. Ponadto uzyskuje bardzo dobre oceny z prac, ćwiczeń oraz rysunków. Mogą w tych pracach pojawiać się pojedyncze nieścisłości lecz nie dotyczą one podstawy przerabianych zagadnień.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Uczeń uczestniczy w konkursach przedmiotowych. Uzyskuje z prac realizowanych oceny bardzo dobre.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Dba o właściwą organizację miejsca pracy oraz zachowanie zasad bezpieczeństwa.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 xml:space="preserve">W edukacji zdalnej przesyła zadania systematycznie, poprawnie wykonane oraz zgodnie z treścią podaną w poleceniach. 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Dobry – </w:t>
      </w:r>
      <w:r w:rsidRPr="00D62513">
        <w:rPr>
          <w:rFonts w:asciiTheme="minorHAnsi" w:hAnsiTheme="minorHAnsi" w:cstheme="minorHAnsi"/>
          <w:sz w:val="22"/>
          <w:szCs w:val="22"/>
        </w:rPr>
        <w:t xml:space="preserve">uzyskuje uczeń, który pracuje systematycznie na lekcjach jak i w edukacji zdalnej, korzysta jednak z niewielkiej pomocy nauczyciela czy kolegów. W realizowanych zadaniach ma braki pojedynczych tematów. Zeszyt jest prowadzony starannie jednak są w nim braki pojedynczych </w:t>
      </w:r>
      <w:r w:rsidRPr="00D62513">
        <w:rPr>
          <w:rFonts w:asciiTheme="minorHAnsi" w:hAnsiTheme="minorHAnsi" w:cstheme="minorHAnsi"/>
          <w:sz w:val="22"/>
          <w:szCs w:val="22"/>
        </w:rPr>
        <w:lastRenderedPageBreak/>
        <w:t>zagadnień czy jakiegoś tematu. Rysunki i ćwiczenia są wykonane starannie jednak są w nich błędy.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Otrzymuje ogół zadań w edukacji zdalnej, jednak są one obarczone błędami.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Otrzymuje oceny ze średnią oceną dobrą.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keepNext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Dostateczny – </w:t>
      </w:r>
      <w:r w:rsidRPr="00D62513">
        <w:rPr>
          <w:rFonts w:asciiTheme="minorHAnsi" w:hAnsiTheme="minorHAnsi" w:cstheme="minorHAnsi"/>
          <w:sz w:val="22"/>
          <w:szCs w:val="22"/>
        </w:rPr>
        <w:t>otrzymuje uczeń, który pracuje w miarę systematycznie, podczas realizacji zadań technicznych w dużej mierze korzysta z pomocy innych osób. Treści nauczania opanował na poziomie dostatecznym</w:t>
      </w: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D62513">
        <w:rPr>
          <w:rFonts w:asciiTheme="minorHAnsi" w:hAnsiTheme="minorHAnsi" w:cstheme="minorHAnsi"/>
          <w:sz w:val="22"/>
          <w:szCs w:val="22"/>
        </w:rPr>
        <w:t xml:space="preserve">Z większości prac ma średnią ocenę dostateczną. </w:t>
      </w:r>
    </w:p>
    <w:p w:rsidR="00A50DD1" w:rsidRPr="00D62513" w:rsidRDefault="00A50DD1" w:rsidP="00D62513">
      <w:pPr>
        <w:keepNext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Na stanowisku pracy nie zachowuje porządku. Mała estetyczność prac.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W edukacji zdalnej zadania są przesyłane nieterminowo oraz w okrojonej ilości. Z licznymi błędami świadczącymi o dużym niezrozumieniu tematów.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Dopuszczający – otrzymuje uczeń, który z trudem wykonuje zadania zaplanowane do realizacji podczas lekcji. Pracuje niesystematycznie. Często jest nieprzygotowany do lekcji.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Docierają pojedyncze zadania w edukacji zdalnej. Wykonane są z bardzo małą poprawnością.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Z większości prac średnia ocen wynosi dopuszczający.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keepNext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Niedostateczny – </w:t>
      </w:r>
      <w:r w:rsidRPr="00D62513">
        <w:rPr>
          <w:rFonts w:asciiTheme="minorHAnsi" w:hAnsiTheme="minorHAnsi" w:cstheme="minorHAnsi"/>
          <w:sz w:val="22"/>
          <w:szCs w:val="22"/>
        </w:rPr>
        <w:t>uzyskuje uczeń, który nie zdobył wiadomości i umiejętności niezbędnych do dalszego kształcenia. W trakcie pracy na lekcji nie wykazuje żadnego zaangażowania.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 xml:space="preserve">Jest nieprzygotowany do lekcji. Lekceważy podstawowe obowiązki szkolne. 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W edukacji zdalnej nie przesyła prac.</w:t>
      </w:r>
    </w:p>
    <w:p w:rsidR="00A50DD1" w:rsidRPr="00D62513" w:rsidRDefault="00A50DD1" w:rsidP="00D62513">
      <w:pPr>
        <w:tabs>
          <w:tab w:val="left" w:pos="552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50DD1" w:rsidRPr="00D62513" w:rsidSect="00A50DD1">
      <w:headerReference w:type="default" r:id="rId6"/>
      <w:footerReference w:type="default" r:id="rId7"/>
      <w:pgSz w:w="11905" w:h="16838"/>
      <w:pgMar w:top="1416" w:right="1416" w:bottom="1416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6A" w:rsidRDefault="004A7F6A" w:rsidP="00A50DD1">
      <w:r>
        <w:separator/>
      </w:r>
    </w:p>
  </w:endnote>
  <w:endnote w:type="continuationSeparator" w:id="0">
    <w:p w:rsidR="004A7F6A" w:rsidRDefault="004A7F6A" w:rsidP="00A5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6A" w:rsidRDefault="004A7F6A" w:rsidP="00A50DD1">
      <w:r>
        <w:separator/>
      </w:r>
    </w:p>
  </w:footnote>
  <w:footnote w:type="continuationSeparator" w:id="0">
    <w:p w:rsidR="004A7F6A" w:rsidRDefault="004A7F6A" w:rsidP="00A5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50DD1"/>
    <w:rsid w:val="004A7F6A"/>
    <w:rsid w:val="004D4427"/>
    <w:rsid w:val="00A50DD1"/>
    <w:rsid w:val="00A64E2D"/>
    <w:rsid w:val="00AC697D"/>
    <w:rsid w:val="00D62513"/>
    <w:rsid w:val="00F35E30"/>
    <w:rsid w:val="00F3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2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Kasia Obuchowicz</cp:lastModifiedBy>
  <cp:revision>4</cp:revision>
  <dcterms:created xsi:type="dcterms:W3CDTF">2020-12-19T21:52:00Z</dcterms:created>
  <dcterms:modified xsi:type="dcterms:W3CDTF">2022-09-28T11:06:00Z</dcterms:modified>
</cp:coreProperties>
</file>