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71EEE74F" w:rsidR="00D41854" w:rsidRPr="00421B58" w:rsidRDefault="00D41854" w:rsidP="00421B58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B58" w:rsidRPr="00421B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21B58" w:rsidRPr="00421B58">
        <w:rPr>
          <w:rStyle w:val="fontstyle01"/>
          <w:rFonts w:ascii="Times New Roman" w:hAnsi="Times New Roman" w:cs="Times New Roman"/>
          <w:sz w:val="24"/>
          <w:szCs w:val="24"/>
        </w:rPr>
        <w:t>ubliczna Szkoła Podstawowa im. Zygmunta Nowickiego w Konarach</w:t>
      </w:r>
      <w:r w:rsidR="00421B58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421B58" w:rsidRPr="00421B58">
        <w:rPr>
          <w:rStyle w:val="fontstyle01"/>
          <w:rFonts w:ascii="Times New Roman" w:hAnsi="Times New Roman" w:cs="Times New Roman"/>
          <w:sz w:val="24"/>
          <w:szCs w:val="24"/>
        </w:rPr>
        <w:t>Konary 20 , 05-660 Warka</w:t>
      </w:r>
      <w:r w:rsidR="00421B5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421B58" w:rsidRPr="00421B58">
        <w:rPr>
          <w:rStyle w:val="fontstyle01"/>
          <w:rFonts w:ascii="Times New Roman" w:hAnsi="Times New Roman" w:cs="Times New Roman"/>
          <w:sz w:val="24"/>
          <w:szCs w:val="24"/>
        </w:rPr>
        <w:t>Tel./fax: 486676118 E-mail:  pspkonary@op.pl</w:t>
      </w:r>
    </w:p>
    <w:p w14:paraId="554F2109" w14:textId="53961F8F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 w:rsidR="00421B58">
        <w:rPr>
          <w:rFonts w:ascii="Times New Roman" w:hAnsi="Times New Roman" w:cs="Times New Roman"/>
          <w:sz w:val="24"/>
          <w:szCs w:val="24"/>
        </w:rPr>
        <w:t xml:space="preserve"> Pana Łukasza Kalinowskiego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237C4721" w:rsidR="00D41854" w:rsidRPr="0088625D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760FFB">
        <w:rPr>
          <w:rFonts w:ascii="Times New Roman" w:hAnsi="Times New Roman" w:cs="Times New Roman"/>
          <w:sz w:val="24"/>
          <w:szCs w:val="24"/>
        </w:rPr>
        <w:t>realizacji zadań statutowych szkoły</w:t>
      </w:r>
      <w:r w:rsidRPr="00D4185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</w:t>
      </w:r>
      <w:r w:rsidR="008821AD">
        <w:rPr>
          <w:rFonts w:ascii="Times New Roman" w:hAnsi="Times New Roman" w:cs="Times New Roman"/>
          <w:sz w:val="24"/>
          <w:szCs w:val="24"/>
        </w:rPr>
        <w:t>, art. 9 ust.2 lit. b</w:t>
      </w:r>
      <w:r w:rsidRPr="00D41854">
        <w:rPr>
          <w:rFonts w:ascii="Times New Roman" w:hAnsi="Times New Roman" w:cs="Times New Roman"/>
          <w:sz w:val="24"/>
          <w:szCs w:val="24"/>
        </w:rPr>
        <w:t>)</w:t>
      </w:r>
      <w:bookmarkStart w:id="3" w:name="_Hlk6857956"/>
      <w:r w:rsidR="00B118A3"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>ustawy z dnia</w:t>
      </w:r>
      <w:bookmarkEnd w:id="3"/>
      <w:r w:rsidR="00760FFB" w:rsidRPr="00760FFB">
        <w:rPr>
          <w:rFonts w:ascii="Times New Roman" w:hAnsi="Times New Roman" w:cs="Times New Roman"/>
          <w:sz w:val="24"/>
          <w:szCs w:val="24"/>
        </w:rPr>
        <w:t xml:space="preserve"> 14 grudnia 2016 r. Prawo oświatowe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0974707" w14:textId="77777777" w:rsidR="00141B26" w:rsidRDefault="00141B26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1B26">
        <w:rPr>
          <w:rFonts w:ascii="Times New Roman" w:hAnsi="Times New Roman" w:cs="Times New Roman"/>
          <w:sz w:val="24"/>
          <w:szCs w:val="24"/>
        </w:rPr>
        <w:t>Pani/Pana dane osobowe będą przetwarzane w sposób zautomatyzowany oraz analogowy.  Pani/Pana dane osobowe nie będą podlegały profilowaniu</w:t>
      </w:r>
    </w:p>
    <w:p w14:paraId="5882D9E6" w14:textId="703A1DD4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012CA1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F12888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41B26"/>
    <w:rsid w:val="00421B58"/>
    <w:rsid w:val="005C4934"/>
    <w:rsid w:val="00655A2E"/>
    <w:rsid w:val="00760FFB"/>
    <w:rsid w:val="008821AD"/>
    <w:rsid w:val="0088625D"/>
    <w:rsid w:val="00A769A9"/>
    <w:rsid w:val="00B118A3"/>
    <w:rsid w:val="00D41854"/>
    <w:rsid w:val="00D9760C"/>
    <w:rsid w:val="00F1288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Konto Microsoft</cp:lastModifiedBy>
  <cp:revision>2</cp:revision>
  <dcterms:created xsi:type="dcterms:W3CDTF">2020-04-07T15:10:00Z</dcterms:created>
  <dcterms:modified xsi:type="dcterms:W3CDTF">2020-04-07T15:10:00Z</dcterms:modified>
</cp:coreProperties>
</file>