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46" w:rsidRDefault="008A415A" w:rsidP="008A415A">
      <w:pPr>
        <w:jc w:val="center"/>
        <w:rPr>
          <w:b/>
          <w:sz w:val="28"/>
          <w:szCs w:val="28"/>
        </w:rPr>
      </w:pPr>
      <w:r w:rsidRPr="008A415A">
        <w:rPr>
          <w:b/>
          <w:sz w:val="28"/>
          <w:szCs w:val="28"/>
        </w:rPr>
        <w:t>REGULMIN KONKURSU RECYTATORSKIEGO „TUWIMOLANDIA”</w:t>
      </w:r>
    </w:p>
    <w:p w:rsidR="004661FE" w:rsidRDefault="004661FE" w:rsidP="00625D01"/>
    <w:p w:rsidR="004661FE" w:rsidRDefault="00625D01" w:rsidP="00625D01">
      <w:pPr>
        <w:pStyle w:val="Akapitzlist"/>
        <w:ind w:left="770"/>
        <w:jc w:val="center"/>
      </w:pPr>
      <w:r>
        <w:rPr>
          <w:b/>
        </w:rPr>
        <w:t>I.</w:t>
      </w:r>
      <w:r w:rsidR="008A415A" w:rsidRPr="004661FE">
        <w:rPr>
          <w:b/>
        </w:rPr>
        <w:t>ORGANIZATORZY</w:t>
      </w:r>
    </w:p>
    <w:p w:rsidR="008A415A" w:rsidRDefault="008A415A" w:rsidP="004661FE">
      <w:pPr>
        <w:pStyle w:val="Akapitzlist"/>
        <w:ind w:left="770"/>
      </w:pPr>
      <w:r>
        <w:t xml:space="preserve"> </w:t>
      </w:r>
      <w:r w:rsidR="004661FE">
        <w:t>Szkoła Podstawowa nr 50 w Krakowie. Odpowiedzialne osoby- pani Sylwia Jamrozik, pani Joanna Januszkiewicz i pani Anna Gorczyca.</w:t>
      </w:r>
    </w:p>
    <w:p w:rsidR="004661FE" w:rsidRDefault="008A415A" w:rsidP="00625D01">
      <w:pPr>
        <w:jc w:val="center"/>
      </w:pPr>
      <w:r w:rsidRPr="004661FE">
        <w:rPr>
          <w:b/>
        </w:rPr>
        <w:t>II. TEMATYKA KONKURSU</w:t>
      </w:r>
    </w:p>
    <w:p w:rsidR="008A415A" w:rsidRDefault="008A415A" w:rsidP="008A415A">
      <w:pPr>
        <w:jc w:val="center"/>
      </w:pPr>
      <w:r>
        <w:t>Tematyka konkursu obejmuje wiersze</w:t>
      </w:r>
      <w:r w:rsidR="004661FE">
        <w:t xml:space="preserve"> dla dzieci Juliana Tuwima</w:t>
      </w:r>
      <w:r>
        <w:t xml:space="preserve">. </w:t>
      </w:r>
    </w:p>
    <w:p w:rsidR="008A415A" w:rsidRPr="004661FE" w:rsidRDefault="008A415A" w:rsidP="00625D01">
      <w:pPr>
        <w:jc w:val="center"/>
        <w:rPr>
          <w:b/>
        </w:rPr>
      </w:pPr>
      <w:r w:rsidRPr="004661FE">
        <w:rPr>
          <w:b/>
        </w:rPr>
        <w:t>III. CELE KONKURSU</w:t>
      </w:r>
    </w:p>
    <w:p w:rsidR="008A415A" w:rsidRDefault="008A415A" w:rsidP="008A415A">
      <w:pPr>
        <w:jc w:val="center"/>
      </w:pPr>
      <w:r>
        <w:t xml:space="preserve">1. Popularyzowanie utworów o tematyce zimowej, bożonarodzeniowej i noworocznej. </w:t>
      </w:r>
    </w:p>
    <w:p w:rsidR="008A415A" w:rsidRDefault="008A415A" w:rsidP="008A415A">
      <w:pPr>
        <w:jc w:val="center"/>
      </w:pPr>
      <w:r>
        <w:t xml:space="preserve">2. Doskonalenie umiejętności recytatorskich wśród dzieci, umożliwienie uczestnikom występu przed publicznością i prezentacji własnych umiejętności. </w:t>
      </w:r>
    </w:p>
    <w:p w:rsidR="008A415A" w:rsidRDefault="008A415A" w:rsidP="008A415A">
      <w:pPr>
        <w:jc w:val="center"/>
      </w:pPr>
      <w:r>
        <w:t xml:space="preserve">3. Uczenie rywalizacji w przyjaznej atmosferze. </w:t>
      </w:r>
    </w:p>
    <w:p w:rsidR="008A415A" w:rsidRDefault="008A415A" w:rsidP="008A415A">
      <w:pPr>
        <w:jc w:val="center"/>
      </w:pPr>
      <w:r>
        <w:t xml:space="preserve">4. Organizowanie i uczenie alternatywnych form spędzania wolnego czasu. </w:t>
      </w:r>
    </w:p>
    <w:p w:rsidR="008A415A" w:rsidRDefault="008A415A" w:rsidP="008A415A">
      <w:pPr>
        <w:jc w:val="center"/>
      </w:pPr>
      <w:r>
        <w:t>5. Propagowanie wartości rodzinnych i społecznych.</w:t>
      </w:r>
    </w:p>
    <w:p w:rsidR="008A415A" w:rsidRPr="004661FE" w:rsidRDefault="008A415A" w:rsidP="008A415A">
      <w:pPr>
        <w:jc w:val="center"/>
        <w:rPr>
          <w:b/>
        </w:rPr>
      </w:pPr>
      <w:r>
        <w:t xml:space="preserve"> </w:t>
      </w:r>
      <w:r w:rsidRPr="004661FE">
        <w:rPr>
          <w:b/>
        </w:rPr>
        <w:t>IV. WARUNKI UCZESTNICTWA W KONKURSIE</w:t>
      </w:r>
    </w:p>
    <w:p w:rsidR="008A415A" w:rsidRDefault="008A415A" w:rsidP="008A415A">
      <w:pPr>
        <w:jc w:val="center"/>
      </w:pPr>
      <w:r>
        <w:t xml:space="preserve"> 1. Konkurs przeznaczon</w:t>
      </w:r>
      <w:r>
        <w:t xml:space="preserve">y jest dla uczniów klas1-4. </w:t>
      </w:r>
      <w:r>
        <w:t xml:space="preserve"> </w:t>
      </w:r>
      <w:r>
        <w:t xml:space="preserve"> </w:t>
      </w:r>
    </w:p>
    <w:p w:rsidR="008A415A" w:rsidRDefault="008A415A" w:rsidP="008A415A">
      <w:pPr>
        <w:jc w:val="center"/>
      </w:pPr>
      <w:r>
        <w:t>2.</w:t>
      </w:r>
      <w:r>
        <w:t>Czas prezentacji nie powinien przek</w:t>
      </w:r>
      <w:r>
        <w:t>raczać 3minut</w:t>
      </w:r>
      <w:r w:rsidR="00625D01">
        <w:t>.</w:t>
      </w:r>
      <w:r>
        <w:t xml:space="preserve"> </w:t>
      </w:r>
    </w:p>
    <w:p w:rsidR="004661FE" w:rsidRDefault="008A415A" w:rsidP="008A415A">
      <w:pPr>
        <w:jc w:val="center"/>
      </w:pPr>
      <w:r>
        <w:t>3. Na zgłoszenia czekamy do dnia 9 października</w:t>
      </w:r>
      <w:r w:rsidR="00067063">
        <w:t xml:space="preserve"> 2019</w:t>
      </w:r>
      <w:r>
        <w:t xml:space="preserve"> </w:t>
      </w:r>
      <w:r>
        <w:t>w świetlicy szkol</w:t>
      </w:r>
      <w:r w:rsidR="00067063">
        <w:t>nej lub u pedagoga.</w:t>
      </w:r>
    </w:p>
    <w:p w:rsidR="00067063" w:rsidRDefault="00067063" w:rsidP="008A415A">
      <w:pPr>
        <w:jc w:val="center"/>
      </w:pPr>
      <w:r>
        <w:t>4. Konkurs odbędzie się 14 października 2019 o godzinie 14:00 w sali 23- 2 piętro</w:t>
      </w:r>
      <w:r w:rsidR="00625D01">
        <w:t>.</w:t>
      </w:r>
      <w:bookmarkStart w:id="0" w:name="_GoBack"/>
      <w:bookmarkEnd w:id="0"/>
    </w:p>
    <w:p w:rsidR="008A415A" w:rsidRPr="004661FE" w:rsidRDefault="004661FE" w:rsidP="008A415A">
      <w:pPr>
        <w:jc w:val="center"/>
        <w:rPr>
          <w:b/>
        </w:rPr>
      </w:pPr>
      <w:r w:rsidRPr="004661FE">
        <w:rPr>
          <w:b/>
        </w:rPr>
        <w:t>V</w:t>
      </w:r>
      <w:r>
        <w:t xml:space="preserve"> </w:t>
      </w:r>
      <w:r w:rsidR="008A415A" w:rsidRPr="004661FE">
        <w:rPr>
          <w:b/>
        </w:rPr>
        <w:t xml:space="preserve">PROCEDURY OCENY WYKONAŃ RECYTATORSKICH </w:t>
      </w:r>
    </w:p>
    <w:p w:rsidR="007B5A33" w:rsidRDefault="008A415A" w:rsidP="008A415A">
      <w:pPr>
        <w:jc w:val="center"/>
      </w:pPr>
      <w:r>
        <w:t>1. Prezentacje uczestników oceniać będzie jury wybrane przez organizatorów, a oceniane będą następujące elementy: – do</w:t>
      </w:r>
      <w:r w:rsidR="007B5A33">
        <w:t>bór repertuaru</w:t>
      </w:r>
      <w:r>
        <w:t xml:space="preserve"> – sposób int</w:t>
      </w:r>
      <w:r w:rsidR="007B5A33">
        <w:t>erpretacji – ogólne wrażenie artystyczne</w:t>
      </w:r>
      <w:r>
        <w:t xml:space="preserve"> – pamięciowe opanowanie tekstu. </w:t>
      </w:r>
    </w:p>
    <w:p w:rsidR="007B5A33" w:rsidRDefault="008A415A" w:rsidP="008A415A">
      <w:pPr>
        <w:jc w:val="center"/>
      </w:pPr>
      <w:r>
        <w:t xml:space="preserve">2. Jury wyłoni </w:t>
      </w:r>
      <w:r w:rsidR="007B5A33">
        <w:t>nagrody Grand Prix konkursu</w:t>
      </w:r>
      <w:r>
        <w:t>.</w:t>
      </w:r>
      <w:r w:rsidR="007B5A33">
        <w:t xml:space="preserve"> Wszyscy uczestnicy otrzymają pamiątkowe dyplomy</w:t>
      </w:r>
      <w:r w:rsidR="00625D01">
        <w:t>.</w:t>
      </w:r>
    </w:p>
    <w:p w:rsidR="007B5A33" w:rsidRDefault="007B5A33" w:rsidP="008A415A">
      <w:pPr>
        <w:jc w:val="center"/>
      </w:pPr>
      <w:r>
        <w:t xml:space="preserve">  3</w:t>
      </w:r>
      <w:r w:rsidR="008A415A">
        <w:t xml:space="preserve">. Werdykt jury będzie ostateczny i nie będzie podlegał zmianom. </w:t>
      </w:r>
    </w:p>
    <w:p w:rsidR="00067063" w:rsidRDefault="00067063" w:rsidP="008A415A">
      <w:pPr>
        <w:jc w:val="center"/>
      </w:pPr>
      <w:r>
        <w:rPr>
          <w:b/>
        </w:rPr>
        <w:t>VI</w:t>
      </w:r>
      <w:r w:rsidR="008A415A" w:rsidRPr="00067063">
        <w:rPr>
          <w:b/>
        </w:rPr>
        <w:t>. POSTANOWIENIA KOŃCOWE</w:t>
      </w:r>
      <w:r w:rsidR="008A415A">
        <w:t xml:space="preserve"> </w:t>
      </w:r>
    </w:p>
    <w:p w:rsidR="008A415A" w:rsidRPr="008A415A" w:rsidRDefault="008A415A" w:rsidP="008A415A">
      <w:pPr>
        <w:jc w:val="center"/>
        <w:rPr>
          <w:b/>
          <w:sz w:val="28"/>
          <w:szCs w:val="28"/>
        </w:rPr>
      </w:pPr>
      <w:r>
        <w:t>Organizator zastrzega sobie prawo zmian w regulaminie, jeż</w:t>
      </w:r>
      <w:r w:rsidR="00067063">
        <w:t xml:space="preserve">eli nastąpi taka konieczność. </w:t>
      </w:r>
    </w:p>
    <w:sectPr w:rsidR="008A415A" w:rsidRPr="008A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96E"/>
    <w:multiLevelType w:val="hybridMultilevel"/>
    <w:tmpl w:val="B29C7A38"/>
    <w:lvl w:ilvl="0" w:tplc="ADECA274">
      <w:start w:val="1"/>
      <w:numFmt w:val="upperRoman"/>
      <w:lvlText w:val="%1."/>
      <w:lvlJc w:val="left"/>
      <w:pPr>
        <w:ind w:left="7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5A"/>
    <w:rsid w:val="00067063"/>
    <w:rsid w:val="000E2C46"/>
    <w:rsid w:val="004661FE"/>
    <w:rsid w:val="00625D01"/>
    <w:rsid w:val="007B5A33"/>
    <w:rsid w:val="008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BFFC-CAD1-46B5-925C-CC410760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2019-10-07T19:06:00Z</dcterms:created>
  <dcterms:modified xsi:type="dcterms:W3CDTF">2019-10-07T19:20:00Z</dcterms:modified>
</cp:coreProperties>
</file>