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0" w:rsidRPr="007C0BEF" w:rsidRDefault="007C0BEF" w:rsidP="007F7AE2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 w:rsidR="007F7AE2" w:rsidRPr="007C0BEF">
        <w:rPr>
          <w:b/>
          <w:sz w:val="24"/>
          <w:szCs w:val="24"/>
          <w:u w:val="single"/>
        </w:rPr>
        <w:t xml:space="preserve">ýsledky volieb členov Rady školy pri Gymnáziu Leonarda </w:t>
      </w:r>
      <w:proofErr w:type="spellStart"/>
      <w:r w:rsidR="007F7AE2" w:rsidRPr="007C0BEF">
        <w:rPr>
          <w:b/>
          <w:sz w:val="24"/>
          <w:szCs w:val="24"/>
          <w:u w:val="single"/>
        </w:rPr>
        <w:t>Stöckela</w:t>
      </w:r>
      <w:proofErr w:type="spellEnd"/>
    </w:p>
    <w:p w:rsidR="007F7AE2" w:rsidRDefault="007F7AE2" w:rsidP="007F7AE2">
      <w:pPr>
        <w:spacing w:line="360" w:lineRule="auto"/>
        <w:jc w:val="center"/>
        <w:rPr>
          <w:b/>
          <w:sz w:val="24"/>
          <w:szCs w:val="24"/>
        </w:rPr>
      </w:pPr>
    </w:p>
    <w:p w:rsidR="007F7AE2" w:rsidRDefault="007F7AE2" w:rsidP="007F7AE2">
      <w:pPr>
        <w:spacing w:line="360" w:lineRule="auto"/>
        <w:rPr>
          <w:sz w:val="24"/>
          <w:szCs w:val="24"/>
        </w:rPr>
      </w:pPr>
      <w:r w:rsidRPr="007F7AE2">
        <w:rPr>
          <w:b/>
          <w:sz w:val="24"/>
          <w:szCs w:val="24"/>
        </w:rPr>
        <w:t>Zástupca pedagogických zamestnancov: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RNDr. Ján </w:t>
      </w:r>
      <w:proofErr w:type="spellStart"/>
      <w:r>
        <w:rPr>
          <w:sz w:val="24"/>
          <w:szCs w:val="24"/>
        </w:rPr>
        <w:t>Kleban</w:t>
      </w:r>
      <w:proofErr w:type="spellEnd"/>
      <w:r>
        <w:rPr>
          <w:sz w:val="24"/>
          <w:szCs w:val="24"/>
        </w:rPr>
        <w:t>, PhD.</w:t>
      </w:r>
    </w:p>
    <w:p w:rsidR="007F7AE2" w:rsidRDefault="007F7AE2" w:rsidP="007F7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Štefan </w:t>
      </w:r>
      <w:proofErr w:type="spellStart"/>
      <w:r>
        <w:rPr>
          <w:sz w:val="24"/>
          <w:szCs w:val="24"/>
        </w:rPr>
        <w:t>Matiaš</w:t>
      </w:r>
      <w:proofErr w:type="spellEnd"/>
    </w:p>
    <w:p w:rsidR="001126B9" w:rsidRDefault="001126B9" w:rsidP="007F7AE2">
      <w:pPr>
        <w:spacing w:line="360" w:lineRule="auto"/>
        <w:rPr>
          <w:b/>
          <w:sz w:val="24"/>
          <w:szCs w:val="24"/>
        </w:rPr>
      </w:pPr>
    </w:p>
    <w:p w:rsidR="007F7AE2" w:rsidRDefault="007F7AE2" w:rsidP="007F7AE2">
      <w:pPr>
        <w:spacing w:line="360" w:lineRule="auto"/>
        <w:rPr>
          <w:sz w:val="24"/>
          <w:szCs w:val="24"/>
        </w:rPr>
      </w:pPr>
      <w:r w:rsidRPr="007F7AE2">
        <w:rPr>
          <w:b/>
          <w:sz w:val="24"/>
          <w:szCs w:val="24"/>
        </w:rPr>
        <w:t>Zástupca ostatných (nepedagogických) zamestnancov:</w:t>
      </w:r>
      <w:r w:rsidR="00D12149">
        <w:rPr>
          <w:sz w:val="24"/>
          <w:szCs w:val="24"/>
        </w:rPr>
        <w:t xml:space="preserve"> Ing. Viera Semanová</w:t>
      </w:r>
    </w:p>
    <w:p w:rsidR="001126B9" w:rsidRDefault="001126B9" w:rsidP="007F7AE2">
      <w:pPr>
        <w:spacing w:line="360" w:lineRule="auto"/>
        <w:rPr>
          <w:b/>
          <w:sz w:val="24"/>
          <w:szCs w:val="24"/>
        </w:rPr>
      </w:pPr>
    </w:p>
    <w:p w:rsidR="007F7AE2" w:rsidRDefault="007F7AE2" w:rsidP="007F7AE2">
      <w:pPr>
        <w:spacing w:line="360" w:lineRule="auto"/>
        <w:rPr>
          <w:sz w:val="24"/>
          <w:szCs w:val="24"/>
        </w:rPr>
      </w:pPr>
      <w:r w:rsidRPr="007F7AE2">
        <w:rPr>
          <w:b/>
          <w:sz w:val="24"/>
          <w:szCs w:val="24"/>
        </w:rPr>
        <w:t>Zástupca žiakov:</w:t>
      </w:r>
      <w:r>
        <w:rPr>
          <w:sz w:val="24"/>
          <w:szCs w:val="24"/>
        </w:rPr>
        <w:t xml:space="preserve"> </w:t>
      </w:r>
      <w:r w:rsidR="001126B9">
        <w:rPr>
          <w:sz w:val="24"/>
          <w:szCs w:val="24"/>
        </w:rPr>
        <w:t>Denisa Petrová, 2. B</w:t>
      </w:r>
    </w:p>
    <w:p w:rsidR="007F7AE2" w:rsidRDefault="007F7AE2" w:rsidP="007F7AE2">
      <w:pPr>
        <w:spacing w:line="360" w:lineRule="auto"/>
        <w:rPr>
          <w:sz w:val="24"/>
          <w:szCs w:val="24"/>
        </w:rPr>
      </w:pPr>
    </w:p>
    <w:p w:rsidR="00D12149" w:rsidRDefault="007F7AE2" w:rsidP="001126B9">
      <w:pPr>
        <w:spacing w:line="360" w:lineRule="auto"/>
        <w:rPr>
          <w:sz w:val="24"/>
          <w:szCs w:val="24"/>
        </w:rPr>
      </w:pPr>
      <w:r w:rsidRPr="007F7AE2">
        <w:rPr>
          <w:b/>
          <w:sz w:val="24"/>
          <w:szCs w:val="24"/>
        </w:rPr>
        <w:t xml:space="preserve">Zástupca </w:t>
      </w:r>
      <w:r w:rsidR="001126B9">
        <w:rPr>
          <w:b/>
          <w:sz w:val="24"/>
          <w:szCs w:val="24"/>
        </w:rPr>
        <w:t>rodičov:</w:t>
      </w:r>
      <w:r w:rsidR="001126B9">
        <w:rPr>
          <w:b/>
          <w:sz w:val="24"/>
          <w:szCs w:val="24"/>
        </w:rPr>
        <w:tab/>
      </w:r>
      <w:r w:rsidR="001126B9" w:rsidRPr="001126B9">
        <w:rPr>
          <w:sz w:val="24"/>
          <w:szCs w:val="24"/>
        </w:rPr>
        <w:t xml:space="preserve">Alena </w:t>
      </w:r>
      <w:proofErr w:type="spellStart"/>
      <w:r w:rsidR="001126B9" w:rsidRPr="001126B9">
        <w:rPr>
          <w:sz w:val="24"/>
          <w:szCs w:val="24"/>
        </w:rPr>
        <w:t>Tančínová</w:t>
      </w:r>
      <w:proofErr w:type="spellEnd"/>
    </w:p>
    <w:p w:rsidR="001126B9" w:rsidRDefault="00FB43E5" w:rsidP="001126B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</w:t>
      </w:r>
      <w:r w:rsidR="001126B9">
        <w:rPr>
          <w:sz w:val="24"/>
          <w:szCs w:val="24"/>
        </w:rPr>
        <w:t xml:space="preserve">. František </w:t>
      </w:r>
      <w:proofErr w:type="spellStart"/>
      <w:r w:rsidR="001126B9">
        <w:rPr>
          <w:sz w:val="24"/>
          <w:szCs w:val="24"/>
        </w:rPr>
        <w:t>Kuľka</w:t>
      </w:r>
      <w:proofErr w:type="spellEnd"/>
    </w:p>
    <w:p w:rsidR="001126B9" w:rsidRPr="007F2C36" w:rsidRDefault="001126B9" w:rsidP="001126B9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Jana Klebanová</w:t>
      </w:r>
      <w:bookmarkStart w:id="0" w:name="_GoBack"/>
      <w:bookmarkEnd w:id="0"/>
    </w:p>
    <w:p w:rsidR="00084A0E" w:rsidRPr="001A6000" w:rsidRDefault="00084A0E" w:rsidP="00B644DF">
      <w:pPr>
        <w:spacing w:line="360" w:lineRule="auto"/>
        <w:rPr>
          <w:szCs w:val="24"/>
        </w:rPr>
      </w:pPr>
    </w:p>
    <w:sectPr w:rsidR="00084A0E" w:rsidRPr="001A6000" w:rsidSect="00243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9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00" w:rsidRDefault="000A3500" w:rsidP="00243CF6">
      <w:r>
        <w:separator/>
      </w:r>
    </w:p>
  </w:endnote>
  <w:endnote w:type="continuationSeparator" w:id="0">
    <w:p w:rsidR="000A3500" w:rsidRDefault="000A3500" w:rsidP="00243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01" w:rsidRDefault="00213B0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F6" w:rsidRPr="00295799" w:rsidRDefault="00243CF6" w:rsidP="00243CF6">
    <w:pPr>
      <w:rPr>
        <w:u w:val="single"/>
      </w:rPr>
    </w:pPr>
    <w:r>
      <w:t>--------------------------------------------------------------------------------------------------------------------------------------</w:t>
    </w:r>
    <w:r>
      <w:rPr>
        <w:sz w:val="36"/>
        <w:szCs w:val="36"/>
      </w:rPr>
      <w:sym w:font="Wingdings" w:char="0028"/>
    </w:r>
    <w:r>
      <w:t xml:space="preserve"> </w:t>
    </w:r>
    <w:r w:rsidR="00213B01">
      <w:t>+421(</w:t>
    </w:r>
    <w:r w:rsidRPr="00295799">
      <w:t>0</w:t>
    </w:r>
    <w:r w:rsidR="00213B01">
      <w:t>)</w:t>
    </w:r>
    <w:r w:rsidRPr="00295799">
      <w:t>54</w:t>
    </w:r>
    <w:r w:rsidR="00213B01">
      <w:t xml:space="preserve"> </w:t>
    </w:r>
    <w:r w:rsidRPr="00295799">
      <w:t xml:space="preserve">472 2781    web: </w:t>
    </w:r>
    <w:hyperlink r:id="rId1" w:history="1">
      <w:r w:rsidRPr="00295799">
        <w:rPr>
          <w:rStyle w:val="Hypertextovprepojenie"/>
        </w:rPr>
        <w:t>www.gymlsbj.sk</w:t>
      </w:r>
    </w:hyperlink>
    <w:r w:rsidRPr="00295799">
      <w:t xml:space="preserve">         e-mail: </w:t>
    </w:r>
    <w:hyperlink r:id="rId2" w:history="1">
      <w:r w:rsidRPr="00295799">
        <w:rPr>
          <w:rStyle w:val="Hypertextovprepojenie"/>
        </w:rPr>
        <w:t>stockel@gymlsbj.sk</w:t>
      </w:r>
    </w:hyperlink>
    <w:r w:rsidRPr="00295799">
      <w:t xml:space="preserve">            IČO</w:t>
    </w:r>
    <w:r>
      <w:t>:</w:t>
    </w:r>
    <w:r w:rsidRPr="00295799">
      <w:t xml:space="preserve"> 000160911</w:t>
    </w:r>
  </w:p>
  <w:p w:rsidR="00243CF6" w:rsidRDefault="00243CF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01" w:rsidRDefault="00213B0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00" w:rsidRDefault="000A3500" w:rsidP="00243CF6">
      <w:r>
        <w:separator/>
      </w:r>
    </w:p>
  </w:footnote>
  <w:footnote w:type="continuationSeparator" w:id="0">
    <w:p w:rsidR="000A3500" w:rsidRDefault="000A3500" w:rsidP="00243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01" w:rsidRDefault="00213B0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CF6" w:rsidRPr="00AB69C6" w:rsidRDefault="00243CF6" w:rsidP="00243CF6">
    <w:pPr>
      <w:pStyle w:val="Hlavika"/>
      <w:rPr>
        <w:b/>
        <w:sz w:val="26"/>
        <w:szCs w:val="26"/>
      </w:rPr>
    </w:pPr>
    <w:r w:rsidRPr="00243CF6">
      <w:rPr>
        <w:rFonts w:asciiTheme="majorHAnsi" w:hAnsiTheme="majorHAnsi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-316230</wp:posOffset>
          </wp:positionV>
          <wp:extent cx="885825" cy="800100"/>
          <wp:effectExtent l="0" t="0" r="0" b="0"/>
          <wp:wrapNone/>
          <wp:docPr id="4" name="Obrázok 0" descr="image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image001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100000" contrast="10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999" cy="800100"/>
                  </a:xfrm>
                  <a:prstGeom prst="rect">
                    <a:avLst/>
                  </a:prstGeom>
                  <a:noFill/>
                  <a:effectLst>
                    <a:innerShdw blurRad="12700" dist="50800" dir="1326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28"/>
        <w:szCs w:val="28"/>
      </w:rPr>
      <w:t xml:space="preserve">                                                                            </w:t>
    </w:r>
    <w:r w:rsidRPr="00AB69C6">
      <w:rPr>
        <w:rFonts w:asciiTheme="majorHAnsi" w:hAnsiTheme="majorHAnsi"/>
        <w:b/>
        <w:sz w:val="28"/>
        <w:szCs w:val="28"/>
      </w:rPr>
      <w:t xml:space="preserve">Gymnázium Leonarda </w:t>
    </w:r>
    <w:proofErr w:type="spellStart"/>
    <w:r w:rsidRPr="00AB69C6">
      <w:rPr>
        <w:rFonts w:asciiTheme="majorHAnsi" w:hAnsiTheme="majorHAnsi"/>
        <w:b/>
        <w:sz w:val="28"/>
        <w:szCs w:val="28"/>
      </w:rPr>
      <w:t>Stöckela</w:t>
    </w:r>
    <w:proofErr w:type="spellEnd"/>
    <w:r w:rsidRPr="00AB69C6">
      <w:rPr>
        <w:b/>
        <w:sz w:val="26"/>
        <w:szCs w:val="26"/>
      </w:rPr>
      <w:t xml:space="preserve"> </w:t>
    </w:r>
  </w:p>
  <w:p w:rsidR="00243CF6" w:rsidRDefault="00243CF6" w:rsidP="00243CF6">
    <w:pPr>
      <w:pStyle w:val="Hlavika"/>
      <w:rPr>
        <w:i/>
        <w:sz w:val="24"/>
        <w:szCs w:val="24"/>
      </w:rPr>
    </w:pPr>
    <w:r>
      <w:rPr>
        <w:sz w:val="26"/>
        <w:szCs w:val="26"/>
      </w:rPr>
      <w:t xml:space="preserve">                                                                                           </w:t>
    </w:r>
    <w:proofErr w:type="spellStart"/>
    <w:r w:rsidRPr="00F53229">
      <w:rPr>
        <w:i/>
        <w:sz w:val="24"/>
        <w:szCs w:val="24"/>
      </w:rPr>
      <w:t>Jiráskova</w:t>
    </w:r>
    <w:proofErr w:type="spellEnd"/>
    <w:r w:rsidRPr="00F53229">
      <w:rPr>
        <w:i/>
        <w:sz w:val="24"/>
        <w:szCs w:val="24"/>
      </w:rPr>
      <w:t xml:space="preserve"> 12, 085 01  B a r d e j o v  </w:t>
    </w:r>
  </w:p>
  <w:p w:rsidR="00243CF6" w:rsidRDefault="00243CF6">
    <w:pPr>
      <w:pStyle w:val="Hlavika"/>
    </w:pPr>
    <w:r>
      <w:ptab w:relativeTo="margin" w:alignment="center" w:leader="none"/>
    </w:r>
    <w:r w:rsidR="00FC2E34" w:rsidRPr="00FC2E34">
      <w:rPr>
        <w:i/>
        <w:sz w:val="24"/>
        <w:szCs w:val="24"/>
      </w:rPr>
      <w:pict>
        <v:rect id="_x0000_i1025" style="width:0;height:1.5pt" o:hralign="center" o:hrstd="t" o:hr="t" fillcolor="#a0a0a0" stroked="f"/>
      </w:pict>
    </w:r>
    <w: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01" w:rsidRDefault="00213B0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65F0"/>
    <w:multiLevelType w:val="hybridMultilevel"/>
    <w:tmpl w:val="AD1477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5A9D"/>
    <w:multiLevelType w:val="hybridMultilevel"/>
    <w:tmpl w:val="29FE5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323C3"/>
    <w:multiLevelType w:val="hybridMultilevel"/>
    <w:tmpl w:val="5A04C4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C48C2"/>
    <w:multiLevelType w:val="hybridMultilevel"/>
    <w:tmpl w:val="4650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0F7A"/>
    <w:multiLevelType w:val="hybridMultilevel"/>
    <w:tmpl w:val="02C6C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06651"/>
    <w:multiLevelType w:val="multilevel"/>
    <w:tmpl w:val="0CF098FA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82886"/>
    <w:multiLevelType w:val="hybridMultilevel"/>
    <w:tmpl w:val="3626BE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3C63"/>
    <w:rsid w:val="00017840"/>
    <w:rsid w:val="000301FB"/>
    <w:rsid w:val="00061C9D"/>
    <w:rsid w:val="00075F6D"/>
    <w:rsid w:val="00084A0E"/>
    <w:rsid w:val="000A1DF7"/>
    <w:rsid w:val="000A3500"/>
    <w:rsid w:val="000A7184"/>
    <w:rsid w:val="001126B9"/>
    <w:rsid w:val="00120547"/>
    <w:rsid w:val="001A6000"/>
    <w:rsid w:val="001E7563"/>
    <w:rsid w:val="00213B01"/>
    <w:rsid w:val="00243CF6"/>
    <w:rsid w:val="00277444"/>
    <w:rsid w:val="00293C63"/>
    <w:rsid w:val="002D1C8D"/>
    <w:rsid w:val="002E0044"/>
    <w:rsid w:val="0043638D"/>
    <w:rsid w:val="00480690"/>
    <w:rsid w:val="0049585C"/>
    <w:rsid w:val="00496678"/>
    <w:rsid w:val="004B255C"/>
    <w:rsid w:val="00507B90"/>
    <w:rsid w:val="00585D99"/>
    <w:rsid w:val="005C3A5D"/>
    <w:rsid w:val="00615CE7"/>
    <w:rsid w:val="00673FA9"/>
    <w:rsid w:val="00683A9B"/>
    <w:rsid w:val="006B3FF3"/>
    <w:rsid w:val="006C49B6"/>
    <w:rsid w:val="00715DCD"/>
    <w:rsid w:val="0076580E"/>
    <w:rsid w:val="00774B0D"/>
    <w:rsid w:val="007802EB"/>
    <w:rsid w:val="00790D79"/>
    <w:rsid w:val="007A27C7"/>
    <w:rsid w:val="007C0BEF"/>
    <w:rsid w:val="007F2C36"/>
    <w:rsid w:val="007F7AE2"/>
    <w:rsid w:val="0080439A"/>
    <w:rsid w:val="00813904"/>
    <w:rsid w:val="008203D2"/>
    <w:rsid w:val="008633FD"/>
    <w:rsid w:val="008C43DF"/>
    <w:rsid w:val="009153AA"/>
    <w:rsid w:val="009438E1"/>
    <w:rsid w:val="009978F1"/>
    <w:rsid w:val="00A16816"/>
    <w:rsid w:val="00A6547A"/>
    <w:rsid w:val="00A770FC"/>
    <w:rsid w:val="00A97CD9"/>
    <w:rsid w:val="00AB561A"/>
    <w:rsid w:val="00AF0EBF"/>
    <w:rsid w:val="00B217AF"/>
    <w:rsid w:val="00B35981"/>
    <w:rsid w:val="00B505A6"/>
    <w:rsid w:val="00B644DF"/>
    <w:rsid w:val="00B71337"/>
    <w:rsid w:val="00B91172"/>
    <w:rsid w:val="00BB32EE"/>
    <w:rsid w:val="00C10E88"/>
    <w:rsid w:val="00C229D8"/>
    <w:rsid w:val="00CB173B"/>
    <w:rsid w:val="00CB550C"/>
    <w:rsid w:val="00D12149"/>
    <w:rsid w:val="00D42BBF"/>
    <w:rsid w:val="00D616A4"/>
    <w:rsid w:val="00D67ED0"/>
    <w:rsid w:val="00E4455B"/>
    <w:rsid w:val="00E45BD6"/>
    <w:rsid w:val="00E61166"/>
    <w:rsid w:val="00E616C1"/>
    <w:rsid w:val="00E82F88"/>
    <w:rsid w:val="00EF504D"/>
    <w:rsid w:val="00F276DB"/>
    <w:rsid w:val="00F67E3B"/>
    <w:rsid w:val="00F828C9"/>
    <w:rsid w:val="00FB43E5"/>
    <w:rsid w:val="00FC2E34"/>
    <w:rsid w:val="00FF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42BBF"/>
    <w:pPr>
      <w:keepNext/>
      <w:outlineLvl w:val="1"/>
    </w:pPr>
    <w:rPr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42BBF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styleId="Hypertextovprepojenie">
    <w:name w:val="Hyperlink"/>
    <w:basedOn w:val="Predvolenpsmoodseku"/>
    <w:rsid w:val="00D42BB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43C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243CF6"/>
  </w:style>
  <w:style w:type="paragraph" w:styleId="Pta">
    <w:name w:val="footer"/>
    <w:basedOn w:val="Normlny"/>
    <w:link w:val="PtaChar"/>
    <w:uiPriority w:val="99"/>
    <w:unhideWhenUsed/>
    <w:rsid w:val="00243C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3CF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3C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3CF6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rsid w:val="00B644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1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L. Stöckela, BJ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Cegin</cp:lastModifiedBy>
  <cp:revision>4</cp:revision>
  <cp:lastPrinted>2014-10-13T06:17:00Z</cp:lastPrinted>
  <dcterms:created xsi:type="dcterms:W3CDTF">2021-06-11T12:49:00Z</dcterms:created>
  <dcterms:modified xsi:type="dcterms:W3CDTF">2021-06-11T15:56:00Z</dcterms:modified>
</cp:coreProperties>
</file>